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19" w:rsidRPr="00446719" w:rsidRDefault="00446719" w:rsidP="00446719">
      <w:pPr>
        <w:kinsoku w:val="0"/>
        <w:overflowPunct w:val="0"/>
        <w:spacing w:before="0"/>
        <w:jc w:val="center"/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</w:pPr>
      <w:r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Progr</w:t>
      </w:r>
      <w:bookmarkStart w:id="0" w:name="_GoBack"/>
      <w:r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a</w:t>
      </w:r>
      <w:bookmarkEnd w:id="0"/>
      <w:r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ma de Formadores de T</w:t>
      </w:r>
      <w:r w:rsidRPr="00446719"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 xml:space="preserve">utores para el </w:t>
      </w:r>
      <w:r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Acompañamiento de J</w:t>
      </w:r>
      <w:r w:rsidRPr="00446719"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 xml:space="preserve">óvenes en la </w:t>
      </w:r>
    </w:p>
    <w:p w:rsidR="00446719" w:rsidRPr="00446719" w:rsidRDefault="00446719" w:rsidP="00446719">
      <w:pPr>
        <w:kinsoku w:val="0"/>
        <w:overflowPunct w:val="0"/>
        <w:spacing w:before="0"/>
        <w:jc w:val="center"/>
        <w:rPr>
          <w:rFonts w:ascii="Times New Roman" w:eastAsia="Times New Roman" w:hAnsi="Times New Roman"/>
          <w:sz w:val="32"/>
          <w:szCs w:val="32"/>
          <w:lang w:eastAsia="es-MX"/>
        </w:rPr>
      </w:pPr>
      <w:r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Educación Media S</w:t>
      </w:r>
      <w:r w:rsidRPr="00446719"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uperior</w:t>
      </w:r>
    </w:p>
    <w:p w:rsidR="00446719" w:rsidRPr="00446719" w:rsidRDefault="00446719" w:rsidP="00446719">
      <w:pPr>
        <w:kinsoku w:val="0"/>
        <w:overflowPunct w:val="0"/>
        <w:spacing w:before="0"/>
        <w:jc w:val="center"/>
        <w:rPr>
          <w:rFonts w:ascii="Times New Roman" w:eastAsia="Times New Roman" w:hAnsi="Times New Roman"/>
          <w:sz w:val="32"/>
          <w:szCs w:val="32"/>
          <w:lang w:eastAsia="es-MX"/>
        </w:rPr>
      </w:pPr>
      <w:r>
        <w:rPr>
          <w:rFonts w:ascii="Verdana" w:eastAsia="Verdana" w:hAnsi="Verdana" w:cs="Verdana"/>
          <w:b/>
          <w:bCs/>
          <w:sz w:val="32"/>
          <w:szCs w:val="32"/>
          <w:lang w:eastAsia="es-MX"/>
        </w:rPr>
        <w:t>Diplomado S</w:t>
      </w:r>
      <w:r w:rsidRPr="00446719">
        <w:rPr>
          <w:rFonts w:ascii="Verdana" w:eastAsia="Verdana" w:hAnsi="Verdana" w:cs="Verdana"/>
          <w:b/>
          <w:bCs/>
          <w:sz w:val="32"/>
          <w:szCs w:val="32"/>
          <w:lang w:eastAsia="es-MX"/>
        </w:rPr>
        <w:t>uperior</w:t>
      </w:r>
    </w:p>
    <w:p w:rsidR="00446719" w:rsidRDefault="00446719" w:rsidP="00B953CB">
      <w:pPr>
        <w:jc w:val="center"/>
        <w:rPr>
          <w:b/>
          <w:sz w:val="28"/>
        </w:rPr>
      </w:pPr>
    </w:p>
    <w:p w:rsidR="00446719" w:rsidRDefault="00446719" w:rsidP="00B953CB">
      <w:pPr>
        <w:jc w:val="center"/>
        <w:rPr>
          <w:b/>
          <w:sz w:val="28"/>
        </w:rPr>
      </w:pPr>
    </w:p>
    <w:p w:rsidR="00B953CB" w:rsidRDefault="00B953CB" w:rsidP="00B953CB">
      <w:pPr>
        <w:jc w:val="center"/>
        <w:rPr>
          <w:b/>
          <w:sz w:val="28"/>
        </w:rPr>
      </w:pPr>
      <w:r w:rsidRPr="00D97D76">
        <w:rPr>
          <w:b/>
          <w:sz w:val="28"/>
        </w:rPr>
        <w:t xml:space="preserve">CRITERIOS </w:t>
      </w:r>
      <w:r>
        <w:rPr>
          <w:b/>
          <w:sz w:val="28"/>
        </w:rPr>
        <w:t>PARA LA CO</w:t>
      </w:r>
      <w:r w:rsidRPr="00D97D76">
        <w:rPr>
          <w:b/>
          <w:sz w:val="28"/>
        </w:rPr>
        <w:t>EVALUACIÓN</w:t>
      </w:r>
    </w:p>
    <w:p w:rsidR="00B953CB" w:rsidRPr="00D97D76" w:rsidRDefault="00B953CB" w:rsidP="00B953CB">
      <w:pPr>
        <w:jc w:val="center"/>
        <w:rPr>
          <w:b/>
          <w:sz w:val="28"/>
        </w:rPr>
      </w:pPr>
      <w:r w:rsidRPr="00D97D76">
        <w:rPr>
          <w:b/>
          <w:sz w:val="28"/>
        </w:rPr>
        <w:t>CUESTIONARIO POR QUÉ NOS COMUNICAMOS</w:t>
      </w:r>
    </w:p>
    <w:p w:rsidR="00B953CB" w:rsidRPr="00966ADC" w:rsidRDefault="00B953CB" w:rsidP="00B953CB">
      <w:pPr>
        <w:jc w:val="center"/>
        <w:rPr>
          <w:b/>
        </w:rPr>
      </w:pPr>
    </w:p>
    <w:p w:rsidR="00B953CB" w:rsidRDefault="00B953CB" w:rsidP="00B953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2476"/>
        <w:gridCol w:w="2303"/>
        <w:gridCol w:w="2283"/>
      </w:tblGrid>
      <w:tr w:rsidR="00B953CB" w:rsidTr="0009577F">
        <w:tc>
          <w:tcPr>
            <w:tcW w:w="1992" w:type="dxa"/>
            <w:shd w:val="clear" w:color="auto" w:fill="auto"/>
          </w:tcPr>
          <w:p w:rsidR="00B953CB" w:rsidRPr="00D26FC9" w:rsidRDefault="00B953CB" w:rsidP="0009577F">
            <w:pPr>
              <w:jc w:val="center"/>
              <w:rPr>
                <w:sz w:val="22"/>
              </w:rPr>
            </w:pPr>
          </w:p>
        </w:tc>
        <w:tc>
          <w:tcPr>
            <w:tcW w:w="2476" w:type="dxa"/>
            <w:shd w:val="clear" w:color="auto" w:fill="auto"/>
          </w:tcPr>
          <w:p w:rsidR="00B953CB" w:rsidRPr="00D26FC9" w:rsidRDefault="00B953CB" w:rsidP="0009577F">
            <w:pPr>
              <w:jc w:val="center"/>
              <w:rPr>
                <w:sz w:val="22"/>
              </w:rPr>
            </w:pPr>
            <w:r w:rsidRPr="00D26FC9">
              <w:rPr>
                <w:sz w:val="22"/>
              </w:rPr>
              <w:t xml:space="preserve">MUY BIEN </w:t>
            </w:r>
          </w:p>
        </w:tc>
        <w:tc>
          <w:tcPr>
            <w:tcW w:w="2303" w:type="dxa"/>
            <w:shd w:val="clear" w:color="auto" w:fill="auto"/>
          </w:tcPr>
          <w:p w:rsidR="00B953CB" w:rsidRPr="00D26FC9" w:rsidRDefault="00B953CB" w:rsidP="0009577F">
            <w:pPr>
              <w:jc w:val="center"/>
              <w:rPr>
                <w:sz w:val="22"/>
              </w:rPr>
            </w:pPr>
            <w:r w:rsidRPr="00D26FC9">
              <w:rPr>
                <w:sz w:val="22"/>
              </w:rPr>
              <w:t>BIEN</w:t>
            </w:r>
          </w:p>
        </w:tc>
        <w:tc>
          <w:tcPr>
            <w:tcW w:w="2283" w:type="dxa"/>
            <w:shd w:val="clear" w:color="auto" w:fill="auto"/>
          </w:tcPr>
          <w:p w:rsidR="00B953CB" w:rsidRPr="00D26FC9" w:rsidRDefault="00B953CB" w:rsidP="0009577F">
            <w:pPr>
              <w:jc w:val="center"/>
              <w:rPr>
                <w:sz w:val="22"/>
              </w:rPr>
            </w:pPr>
            <w:r w:rsidRPr="00D26FC9">
              <w:rPr>
                <w:sz w:val="22"/>
              </w:rPr>
              <w:t>DEBE MEJORAR</w:t>
            </w:r>
          </w:p>
        </w:tc>
      </w:tr>
      <w:tr w:rsidR="00B953CB" w:rsidTr="0009577F">
        <w:tc>
          <w:tcPr>
            <w:tcW w:w="1992" w:type="dxa"/>
            <w:shd w:val="clear" w:color="auto" w:fill="auto"/>
          </w:tcPr>
          <w:p w:rsidR="00B953CB" w:rsidRPr="00D26FC9" w:rsidRDefault="00B953CB" w:rsidP="0009577F">
            <w:pPr>
              <w:rPr>
                <w:rFonts w:ascii="Arial" w:eastAsia="Times New Roman" w:hAnsi="Arial" w:cs="Arial"/>
                <w:color w:val="000000"/>
                <w:sz w:val="22"/>
                <w:lang w:eastAsia="es-MX"/>
              </w:rPr>
            </w:pPr>
            <w:r w:rsidRPr="00D26FC9">
              <w:rPr>
                <w:sz w:val="22"/>
              </w:rPr>
              <w:t>CUESTIONARIO RESUELTO</w:t>
            </w:r>
            <w:r w:rsidRPr="00D26FC9">
              <w:rPr>
                <w:sz w:val="22"/>
              </w:rPr>
              <w:br/>
            </w:r>
          </w:p>
        </w:tc>
        <w:tc>
          <w:tcPr>
            <w:tcW w:w="2476" w:type="dxa"/>
            <w:shd w:val="clear" w:color="auto" w:fill="auto"/>
          </w:tcPr>
          <w:p w:rsidR="00B953CB" w:rsidRPr="00D26FC9" w:rsidRDefault="00B953CB" w:rsidP="0009577F">
            <w:pPr>
              <w:spacing w:before="100" w:beforeAutospacing="1" w:after="100" w:afterAutospacing="1" w:line="288" w:lineRule="atLeast"/>
              <w:rPr>
                <w:sz w:val="22"/>
              </w:rPr>
            </w:pPr>
            <w:r w:rsidRPr="00D26FC9">
              <w:rPr>
                <w:sz w:val="22"/>
              </w:rPr>
              <w:t>El cuestionario fue resuelto en su totalidad</w:t>
            </w:r>
          </w:p>
        </w:tc>
        <w:tc>
          <w:tcPr>
            <w:tcW w:w="2303" w:type="dxa"/>
            <w:shd w:val="clear" w:color="auto" w:fill="auto"/>
          </w:tcPr>
          <w:p w:rsidR="00B953CB" w:rsidRPr="00D26FC9" w:rsidRDefault="00B953CB" w:rsidP="0009577F">
            <w:pPr>
              <w:jc w:val="center"/>
              <w:rPr>
                <w:sz w:val="22"/>
              </w:rPr>
            </w:pPr>
            <w:r w:rsidRPr="00D26FC9">
              <w:rPr>
                <w:sz w:val="22"/>
              </w:rPr>
              <w:t>Se dieron respuesta a menos de 5 preguntas</w:t>
            </w:r>
          </w:p>
        </w:tc>
        <w:tc>
          <w:tcPr>
            <w:tcW w:w="2283" w:type="dxa"/>
            <w:shd w:val="clear" w:color="auto" w:fill="auto"/>
          </w:tcPr>
          <w:p w:rsidR="00B953CB" w:rsidRPr="00D26FC9" w:rsidRDefault="00B953CB" w:rsidP="0009577F">
            <w:pPr>
              <w:jc w:val="center"/>
              <w:rPr>
                <w:sz w:val="22"/>
              </w:rPr>
            </w:pPr>
            <w:r w:rsidRPr="00D26FC9">
              <w:rPr>
                <w:sz w:val="22"/>
              </w:rPr>
              <w:t>Fueron respondidas hasta 3 preguntas.</w:t>
            </w:r>
          </w:p>
        </w:tc>
      </w:tr>
      <w:tr w:rsidR="00B953CB" w:rsidTr="0009577F">
        <w:tc>
          <w:tcPr>
            <w:tcW w:w="1992" w:type="dxa"/>
            <w:shd w:val="clear" w:color="auto" w:fill="auto"/>
          </w:tcPr>
          <w:p w:rsidR="00B953CB" w:rsidRPr="00D26FC9" w:rsidRDefault="00B953CB" w:rsidP="0009577F">
            <w:pPr>
              <w:rPr>
                <w:sz w:val="22"/>
              </w:rPr>
            </w:pPr>
            <w:r w:rsidRPr="00D26FC9">
              <w:rPr>
                <w:sz w:val="22"/>
              </w:rPr>
              <w:t>ARGUMENTACIÓN DE LAS RESPUESTAS</w:t>
            </w:r>
          </w:p>
        </w:tc>
        <w:tc>
          <w:tcPr>
            <w:tcW w:w="2476" w:type="dxa"/>
            <w:shd w:val="clear" w:color="auto" w:fill="auto"/>
          </w:tcPr>
          <w:p w:rsidR="00B953CB" w:rsidRPr="00D26FC9" w:rsidRDefault="00B953CB" w:rsidP="0009577F">
            <w:pPr>
              <w:rPr>
                <w:sz w:val="22"/>
              </w:rPr>
            </w:pPr>
            <w:r w:rsidRPr="00D26FC9">
              <w:rPr>
                <w:sz w:val="22"/>
              </w:rPr>
              <w:t>Incluye dentro de la respuesta la referencia y explicación de los conceptos revisados en el documento de referencia.</w:t>
            </w:r>
          </w:p>
        </w:tc>
        <w:tc>
          <w:tcPr>
            <w:tcW w:w="2303" w:type="dxa"/>
            <w:shd w:val="clear" w:color="auto" w:fill="auto"/>
          </w:tcPr>
          <w:p w:rsidR="00B953CB" w:rsidRPr="00D26FC9" w:rsidRDefault="00B953CB" w:rsidP="0009577F">
            <w:pPr>
              <w:rPr>
                <w:sz w:val="22"/>
              </w:rPr>
            </w:pPr>
            <w:r w:rsidRPr="00D26FC9">
              <w:rPr>
                <w:sz w:val="22"/>
              </w:rPr>
              <w:t>Da respuesta utilizando de manera confusa la explicación de los conceptos manejados en el documento de referencia.</w:t>
            </w:r>
          </w:p>
        </w:tc>
        <w:tc>
          <w:tcPr>
            <w:tcW w:w="2283" w:type="dxa"/>
            <w:shd w:val="clear" w:color="auto" w:fill="auto"/>
          </w:tcPr>
          <w:p w:rsidR="00B953CB" w:rsidRPr="00D26FC9" w:rsidRDefault="00B953CB" w:rsidP="0009577F">
            <w:pPr>
              <w:rPr>
                <w:sz w:val="22"/>
              </w:rPr>
            </w:pPr>
            <w:r w:rsidRPr="00D26FC9">
              <w:rPr>
                <w:sz w:val="22"/>
              </w:rPr>
              <w:t>Sus respuestas no incluyen la argumentación de los conceptos revisados en el texto de referencia.</w:t>
            </w:r>
          </w:p>
        </w:tc>
      </w:tr>
      <w:tr w:rsidR="00B953CB" w:rsidTr="0009577F">
        <w:tc>
          <w:tcPr>
            <w:tcW w:w="1992" w:type="dxa"/>
            <w:shd w:val="clear" w:color="auto" w:fill="auto"/>
          </w:tcPr>
          <w:p w:rsidR="00B953CB" w:rsidRPr="00D26FC9" w:rsidRDefault="00B953CB" w:rsidP="0009577F">
            <w:pPr>
              <w:rPr>
                <w:sz w:val="22"/>
              </w:rPr>
            </w:pPr>
            <w:r w:rsidRPr="00D26FC9">
              <w:rPr>
                <w:sz w:val="22"/>
              </w:rPr>
              <w:t>APROPIACIÓN DE LA INFORMACIÓN.</w:t>
            </w:r>
          </w:p>
        </w:tc>
        <w:tc>
          <w:tcPr>
            <w:tcW w:w="2476" w:type="dxa"/>
            <w:shd w:val="clear" w:color="auto" w:fill="auto"/>
          </w:tcPr>
          <w:p w:rsidR="00B953CB" w:rsidRPr="00D26FC9" w:rsidRDefault="00B953CB" w:rsidP="0009577F">
            <w:pPr>
              <w:rPr>
                <w:sz w:val="22"/>
              </w:rPr>
            </w:pPr>
            <w:r w:rsidRPr="00D26FC9">
              <w:rPr>
                <w:sz w:val="22"/>
              </w:rPr>
              <w:t>Las respuestas son correctas y denota en cada respuesta la conclusión obtenida después de procesar la información.</w:t>
            </w:r>
          </w:p>
        </w:tc>
        <w:tc>
          <w:tcPr>
            <w:tcW w:w="2303" w:type="dxa"/>
            <w:shd w:val="clear" w:color="auto" w:fill="auto"/>
          </w:tcPr>
          <w:p w:rsidR="00B953CB" w:rsidRPr="00D26FC9" w:rsidRDefault="00B953CB" w:rsidP="0009577F">
            <w:pPr>
              <w:rPr>
                <w:sz w:val="22"/>
              </w:rPr>
            </w:pPr>
            <w:r w:rsidRPr="00D26FC9">
              <w:rPr>
                <w:sz w:val="22"/>
              </w:rPr>
              <w:t>Las respuestas son correctas vagamente se observa una conclusión personal que indique el manejo de la información</w:t>
            </w:r>
          </w:p>
        </w:tc>
        <w:tc>
          <w:tcPr>
            <w:tcW w:w="2283" w:type="dxa"/>
            <w:shd w:val="clear" w:color="auto" w:fill="auto"/>
          </w:tcPr>
          <w:p w:rsidR="00B953CB" w:rsidRPr="00D26FC9" w:rsidRDefault="00B953CB" w:rsidP="0009577F">
            <w:pPr>
              <w:rPr>
                <w:sz w:val="22"/>
              </w:rPr>
            </w:pPr>
            <w:r w:rsidRPr="00D26FC9">
              <w:rPr>
                <w:sz w:val="22"/>
              </w:rPr>
              <w:t>No hay claridad en la construcción de las respuestas ni en el manejo de la información.</w:t>
            </w:r>
          </w:p>
        </w:tc>
      </w:tr>
      <w:tr w:rsidR="00B953CB" w:rsidTr="0009577F">
        <w:tc>
          <w:tcPr>
            <w:tcW w:w="1992" w:type="dxa"/>
            <w:shd w:val="clear" w:color="auto" w:fill="auto"/>
          </w:tcPr>
          <w:p w:rsidR="00B953CB" w:rsidRPr="00D26FC9" w:rsidRDefault="00B953CB" w:rsidP="0009577F">
            <w:pPr>
              <w:rPr>
                <w:sz w:val="22"/>
              </w:rPr>
            </w:pPr>
            <w:r w:rsidRPr="00D26FC9">
              <w:rPr>
                <w:sz w:val="22"/>
              </w:rPr>
              <w:t>TIEMPO DE ENTREGA</w:t>
            </w:r>
          </w:p>
        </w:tc>
        <w:tc>
          <w:tcPr>
            <w:tcW w:w="2476" w:type="dxa"/>
            <w:shd w:val="clear" w:color="auto" w:fill="auto"/>
          </w:tcPr>
          <w:p w:rsidR="00B953CB" w:rsidRPr="00D26FC9" w:rsidRDefault="00B953CB" w:rsidP="0009577F">
            <w:pPr>
              <w:rPr>
                <w:sz w:val="22"/>
              </w:rPr>
            </w:pPr>
            <w:r w:rsidRPr="00D26FC9">
              <w:rPr>
                <w:sz w:val="22"/>
              </w:rPr>
              <w:t>Envía el cuestionario resuelto en los primeros 3 días de la semana, permitiendo la retroalimentación y corrección del mismo.</w:t>
            </w:r>
          </w:p>
        </w:tc>
        <w:tc>
          <w:tcPr>
            <w:tcW w:w="2303" w:type="dxa"/>
            <w:shd w:val="clear" w:color="auto" w:fill="auto"/>
          </w:tcPr>
          <w:p w:rsidR="00B953CB" w:rsidRPr="00D26FC9" w:rsidRDefault="00B953CB" w:rsidP="0009577F">
            <w:pPr>
              <w:rPr>
                <w:sz w:val="22"/>
              </w:rPr>
            </w:pPr>
            <w:r w:rsidRPr="00D26FC9">
              <w:rPr>
                <w:sz w:val="22"/>
              </w:rPr>
              <w:t xml:space="preserve">Envía el cuestionario durante los días 4 y 5 de la semana, para recibir la </w:t>
            </w:r>
            <w:proofErr w:type="spellStart"/>
            <w:r w:rsidRPr="00D26FC9">
              <w:rPr>
                <w:sz w:val="22"/>
              </w:rPr>
              <w:t>retoalimentación</w:t>
            </w:r>
            <w:proofErr w:type="spellEnd"/>
            <w:r w:rsidRPr="00D26FC9">
              <w:rPr>
                <w:sz w:val="22"/>
              </w:rPr>
              <w:t xml:space="preserve"> y la realización de las correcciones.</w:t>
            </w:r>
          </w:p>
        </w:tc>
        <w:tc>
          <w:tcPr>
            <w:tcW w:w="2283" w:type="dxa"/>
            <w:shd w:val="clear" w:color="auto" w:fill="auto"/>
          </w:tcPr>
          <w:p w:rsidR="00B953CB" w:rsidRPr="00D26FC9" w:rsidRDefault="00B953CB" w:rsidP="0009577F">
            <w:pPr>
              <w:jc w:val="left"/>
              <w:rPr>
                <w:sz w:val="22"/>
              </w:rPr>
            </w:pPr>
            <w:r w:rsidRPr="00D26FC9">
              <w:rPr>
                <w:sz w:val="22"/>
              </w:rPr>
              <w:t xml:space="preserve">Envía el cuestionario hacia el día 6 y 7 dificultando el proceso de </w:t>
            </w:r>
            <w:proofErr w:type="spellStart"/>
            <w:r w:rsidRPr="00D26FC9">
              <w:rPr>
                <w:sz w:val="22"/>
              </w:rPr>
              <w:t>coevaluación</w:t>
            </w:r>
            <w:proofErr w:type="spellEnd"/>
            <w:r w:rsidRPr="00D26FC9">
              <w:rPr>
                <w:sz w:val="22"/>
              </w:rPr>
              <w:t xml:space="preserve"> y adecuación. </w:t>
            </w:r>
          </w:p>
        </w:tc>
      </w:tr>
    </w:tbl>
    <w:p w:rsidR="00B953CB" w:rsidRDefault="00B953CB" w:rsidP="00B953CB">
      <w:pPr>
        <w:jc w:val="center"/>
      </w:pPr>
    </w:p>
    <w:p w:rsidR="00B953CB" w:rsidRDefault="00B953CB" w:rsidP="00B953CB"/>
    <w:sectPr w:rsidR="00B95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CB"/>
    <w:rsid w:val="000D47EF"/>
    <w:rsid w:val="002827F4"/>
    <w:rsid w:val="00446719"/>
    <w:rsid w:val="00B953CB"/>
    <w:rsid w:val="00D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CB"/>
    <w:pPr>
      <w:spacing w:before="60" w:after="0" w:line="240" w:lineRule="auto"/>
      <w:jc w:val="both"/>
    </w:pPr>
    <w:rPr>
      <w:rFonts w:ascii="Calibri" w:eastAsia="Calibri" w:hAnsi="Calibri" w:cs="Times New Roman"/>
      <w:sz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0D47EF"/>
    <w:pPr>
      <w:tabs>
        <w:tab w:val="right" w:leader="dot" w:pos="8828"/>
      </w:tabs>
      <w:spacing w:before="0"/>
      <w:jc w:val="left"/>
    </w:pPr>
    <w:rPr>
      <w:rFonts w:eastAsia="Times New Roman"/>
      <w:b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CB"/>
    <w:pPr>
      <w:spacing w:before="60" w:after="0" w:line="240" w:lineRule="auto"/>
      <w:jc w:val="both"/>
    </w:pPr>
    <w:rPr>
      <w:rFonts w:ascii="Calibri" w:eastAsia="Calibri" w:hAnsi="Calibri" w:cs="Times New Roman"/>
      <w:sz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0D47EF"/>
    <w:pPr>
      <w:tabs>
        <w:tab w:val="right" w:leader="dot" w:pos="8828"/>
      </w:tabs>
      <w:spacing w:before="0"/>
      <w:jc w:val="left"/>
    </w:pPr>
    <w:rPr>
      <w:rFonts w:eastAsia="Times New Roman"/>
      <w:b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hugo.silva</dc:creator>
  <cp:lastModifiedBy>Liliana</cp:lastModifiedBy>
  <cp:revision>2</cp:revision>
  <dcterms:created xsi:type="dcterms:W3CDTF">2012-08-23T22:53:00Z</dcterms:created>
  <dcterms:modified xsi:type="dcterms:W3CDTF">2012-08-23T22:53:00Z</dcterms:modified>
</cp:coreProperties>
</file>